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33" w:rsidRDefault="00992333" w:rsidP="00992333">
      <w:bookmarkStart w:id="0" w:name="_GoBack"/>
      <w:r>
        <w:t xml:space="preserve">20080909 </w:t>
      </w:r>
      <w:r>
        <w:t xml:space="preserve">Leeuwarder Courant </w:t>
      </w:r>
      <w:r>
        <w:t xml:space="preserve">- </w:t>
      </w:r>
      <w:r>
        <w:t xml:space="preserve">Gemeenten doen te </w:t>
      </w:r>
      <w:r>
        <w:t>weinig aan eenzaamheid ouderen</w:t>
      </w:r>
      <w:bookmarkEnd w:id="0"/>
    </w:p>
    <w:p w:rsidR="00992333" w:rsidRDefault="00992333" w:rsidP="00992333">
      <w:r>
        <w:t xml:space="preserve">AMSTERDAM - Gemeenten moeten meer doen om eenzaamheid onder ouderen te bestrijden. Dat is hun taak op grond van de Wet Maatschappelijke Ordening (WMO) en het kan de samenleving miljoenen euro's aan zorgkosten besparen. Dat zegt de Amsterdamse hoogleraar sociale gerontologie Theo van Tilburg. Volgens hem zijn in Nederland meer dan een miljoen mensen eenzaam. </w:t>
      </w:r>
    </w:p>
    <w:p w:rsidR="008C784F" w:rsidRDefault="00992333" w:rsidP="00992333">
      <w:r>
        <w:t xml:space="preserve"> Dat heeft mentale gevolgen als neerslachtigheid en depressie. Maar ook tast eenzaamheid de bloedcirculatie aan. En dat leidt weer tot hartproblemen. Bij gemeenten staat de aanpak van eenzaamheid laag op de agenda, constateert Van Tilburg. Ze hebben hun handen vol aan de problemen rond de thuiszorg en komen daardoor aan andere WMO-taken niet toe. Wel zijn er in veel gemeenten welzijnsorganisaties die projecten voor ouderen hebben opgezet.</w:t>
      </w:r>
    </w:p>
    <w:sectPr w:rsidR="008C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33"/>
    <w:rsid w:val="008C784F"/>
    <w:rsid w:val="009923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748</Characters>
  <Application>Microsoft Office Word</Application>
  <DocSecurity>0</DocSecurity>
  <Lines>6</Lines>
  <Paragraphs>1</Paragraphs>
  <ScaleCrop>false</ScaleCrop>
  <Company>Microsoft</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2018-07-29T08:41:00Z</dcterms:created>
  <dcterms:modified xsi:type="dcterms:W3CDTF">2018-07-29T08:41:00Z</dcterms:modified>
</cp:coreProperties>
</file>